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C0" w:rsidRPr="00AD51C0" w:rsidRDefault="00AD51C0" w:rsidP="00C96C00">
      <w:pPr>
        <w:spacing w:line="220" w:lineRule="atLeast"/>
        <w:ind w:firstLineChars="150" w:firstLine="540"/>
        <w:jc w:val="center"/>
        <w:rPr>
          <w:rFonts w:ascii="楷体_GB2312" w:eastAsia="楷体_GB2312"/>
          <w:b/>
          <w:sz w:val="36"/>
          <w:szCs w:val="36"/>
        </w:rPr>
      </w:pPr>
      <w:r w:rsidRPr="00AD51C0">
        <w:rPr>
          <w:rFonts w:ascii="楷体_GB2312" w:eastAsia="楷体_GB2312" w:hint="eastAsia"/>
          <w:b/>
          <w:sz w:val="36"/>
          <w:szCs w:val="36"/>
        </w:rPr>
        <w:t>丹东鼎安村镇银行</w:t>
      </w:r>
      <w:r w:rsidR="0075671A">
        <w:rPr>
          <w:rFonts w:ascii="楷体_GB2312" w:eastAsia="楷体_GB2312" w:hint="eastAsia"/>
          <w:b/>
          <w:sz w:val="36"/>
          <w:szCs w:val="36"/>
        </w:rPr>
        <w:t>2021</w:t>
      </w:r>
      <w:r w:rsidR="000D699D">
        <w:rPr>
          <w:rFonts w:ascii="楷体_GB2312" w:eastAsia="楷体_GB2312" w:hint="eastAsia"/>
          <w:b/>
          <w:sz w:val="36"/>
          <w:szCs w:val="36"/>
        </w:rPr>
        <w:t>年</w:t>
      </w:r>
      <w:r w:rsidRPr="00AD51C0">
        <w:rPr>
          <w:rFonts w:ascii="楷体_GB2312" w:eastAsia="楷体_GB2312" w:hint="eastAsia"/>
          <w:b/>
          <w:sz w:val="36"/>
          <w:szCs w:val="36"/>
        </w:rPr>
        <w:t>征信宣传方案</w:t>
      </w:r>
    </w:p>
    <w:p w:rsidR="0075671A" w:rsidRPr="0075671A" w:rsidRDefault="0075671A" w:rsidP="0075671A">
      <w:pPr>
        <w:ind w:firstLine="60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 w:hint="eastAsia"/>
          <w:sz w:val="32"/>
          <w:szCs w:val="32"/>
        </w:rPr>
        <w:t>为提高全民诚信意识，加快“信用丹东”建设步伐，营造“守信光荣，失信可耻”的良好社会氛围，应人民银行征信科要求，丹东鼎安村镇银行在经营范围内组织开展 “诚信文化教育宣传”活动。</w:t>
      </w:r>
    </w:p>
    <w:p w:rsidR="00AD51C0" w:rsidRPr="0075671A" w:rsidRDefault="0075671A" w:rsidP="0075671A">
      <w:pPr>
        <w:pStyle w:val="a5"/>
        <w:numPr>
          <w:ilvl w:val="0"/>
          <w:numId w:val="2"/>
        </w:numPr>
        <w:spacing w:line="220" w:lineRule="atLeast"/>
        <w:ind w:firstLineChars="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 w:hint="eastAsia"/>
          <w:sz w:val="32"/>
          <w:szCs w:val="32"/>
        </w:rPr>
        <w:t>领导小组</w:t>
      </w:r>
    </w:p>
    <w:p w:rsidR="0075671A" w:rsidRPr="0075671A" w:rsidRDefault="0075671A" w:rsidP="0075671A">
      <w:pPr>
        <w:pStyle w:val="a5"/>
        <w:numPr>
          <w:ilvl w:val="0"/>
          <w:numId w:val="3"/>
        </w:numPr>
        <w:spacing w:line="220" w:lineRule="atLeast"/>
        <w:ind w:firstLineChars="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 w:hint="eastAsia"/>
          <w:sz w:val="32"/>
          <w:szCs w:val="32"/>
        </w:rPr>
        <w:t>信贷管理部（负责宣传内容的制定与支援）</w:t>
      </w:r>
    </w:p>
    <w:p w:rsidR="0075671A" w:rsidRPr="0075671A" w:rsidRDefault="0075671A" w:rsidP="0075671A">
      <w:pPr>
        <w:pStyle w:val="a5"/>
        <w:numPr>
          <w:ilvl w:val="0"/>
          <w:numId w:val="3"/>
        </w:numPr>
        <w:spacing w:line="220" w:lineRule="atLeast"/>
        <w:ind w:firstLineChars="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 w:hint="eastAsia"/>
          <w:sz w:val="32"/>
          <w:szCs w:val="32"/>
        </w:rPr>
        <w:t>零售银行部（负责各支行宣传方案的执行）</w:t>
      </w:r>
    </w:p>
    <w:p w:rsidR="0075671A" w:rsidRPr="0075671A" w:rsidRDefault="0075671A" w:rsidP="0075671A">
      <w:pPr>
        <w:pStyle w:val="a5"/>
        <w:numPr>
          <w:ilvl w:val="0"/>
          <w:numId w:val="3"/>
        </w:numPr>
        <w:spacing w:line="220" w:lineRule="atLeast"/>
        <w:ind w:firstLineChars="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 w:hint="eastAsia"/>
          <w:sz w:val="32"/>
          <w:szCs w:val="32"/>
        </w:rPr>
        <w:t>综合办公室（负责公众号</w:t>
      </w:r>
      <w:proofErr w:type="gramStart"/>
      <w:r w:rsidRPr="0075671A">
        <w:rPr>
          <w:rFonts w:ascii="楷体_GB2312" w:eastAsia="楷体_GB2312" w:hint="eastAsia"/>
          <w:sz w:val="32"/>
          <w:szCs w:val="32"/>
        </w:rPr>
        <w:t>及官网的</w:t>
      </w:r>
      <w:proofErr w:type="gramEnd"/>
      <w:r w:rsidRPr="0075671A">
        <w:rPr>
          <w:rFonts w:ascii="楷体_GB2312" w:eastAsia="楷体_GB2312" w:hint="eastAsia"/>
          <w:sz w:val="32"/>
          <w:szCs w:val="32"/>
        </w:rPr>
        <w:t>页面制作及宣传）</w:t>
      </w:r>
    </w:p>
    <w:p w:rsidR="0075671A" w:rsidRDefault="0075671A" w:rsidP="0075671A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宣传内容</w:t>
      </w:r>
    </w:p>
    <w:p w:rsidR="00AD51C0" w:rsidRPr="0075671A" w:rsidRDefault="0075671A" w:rsidP="0075671A">
      <w:pPr>
        <w:spacing w:line="220" w:lineRule="atLeast"/>
        <w:ind w:left="72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1.</w:t>
      </w:r>
      <w:r w:rsidR="00AD51C0" w:rsidRPr="0075671A">
        <w:rPr>
          <w:rFonts w:ascii="楷体_GB2312" w:eastAsia="楷体_GB2312" w:hint="eastAsia"/>
          <w:sz w:val="32"/>
          <w:szCs w:val="32"/>
        </w:rPr>
        <w:t>各支行于</w:t>
      </w:r>
      <w:r w:rsidR="000D699D">
        <w:rPr>
          <w:rFonts w:ascii="楷体_GB2312" w:eastAsia="楷体_GB2312" w:hint="eastAsia"/>
          <w:sz w:val="32"/>
          <w:szCs w:val="32"/>
        </w:rPr>
        <w:t>2021年</w:t>
      </w:r>
      <w:r w:rsidRPr="0075671A">
        <w:rPr>
          <w:rFonts w:ascii="楷体_GB2312" w:eastAsia="楷体_GB2312" w:hint="eastAsia"/>
          <w:sz w:val="32"/>
          <w:szCs w:val="32"/>
        </w:rPr>
        <w:t>5月</w:t>
      </w:r>
      <w:r>
        <w:rPr>
          <w:rFonts w:ascii="楷体_GB2312" w:eastAsia="楷体_GB2312" w:hint="eastAsia"/>
          <w:sz w:val="32"/>
          <w:szCs w:val="32"/>
        </w:rPr>
        <w:t>于</w:t>
      </w:r>
      <w:r w:rsidR="00AD51C0" w:rsidRPr="0075671A">
        <w:rPr>
          <w:rFonts w:ascii="楷体_GB2312" w:eastAsia="楷体_GB2312" w:hint="eastAsia"/>
          <w:sz w:val="32"/>
          <w:szCs w:val="32"/>
        </w:rPr>
        <w:t>LED屏幕</w:t>
      </w:r>
      <w:r>
        <w:rPr>
          <w:rFonts w:ascii="楷体_GB2312" w:eastAsia="楷体_GB2312" w:hint="eastAsia"/>
          <w:sz w:val="32"/>
          <w:szCs w:val="32"/>
        </w:rPr>
        <w:t>循环播放</w:t>
      </w:r>
      <w:r w:rsidR="00AD51C0" w:rsidRPr="0075671A">
        <w:rPr>
          <w:rFonts w:ascii="楷体_GB2312" w:eastAsia="楷体_GB2312" w:hint="eastAsia"/>
          <w:sz w:val="32"/>
          <w:szCs w:val="32"/>
        </w:rPr>
        <w:t>宣传内容</w:t>
      </w:r>
      <w:r>
        <w:rPr>
          <w:rFonts w:ascii="楷体_GB2312" w:eastAsia="楷体_GB2312" w:hint="eastAsia"/>
          <w:sz w:val="32"/>
          <w:szCs w:val="32"/>
        </w:rPr>
        <w:t>：</w:t>
      </w:r>
    </w:p>
    <w:p w:rsidR="0075671A" w:rsidRPr="000D699D" w:rsidRDefault="004C71EA" w:rsidP="000D699D">
      <w:pPr>
        <w:pStyle w:val="a5"/>
        <w:spacing w:line="220" w:lineRule="atLeast"/>
        <w:ind w:left="945" w:firstLineChars="0" w:firstLine="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 w:hint="eastAsia"/>
          <w:sz w:val="32"/>
          <w:szCs w:val="32"/>
        </w:rPr>
        <w:t>宣传主题</w:t>
      </w:r>
      <w:r w:rsidRPr="00AD51C0">
        <w:rPr>
          <w:rFonts w:ascii="楷体_GB2312" w:eastAsia="楷体_GB2312" w:hint="eastAsia"/>
          <w:sz w:val="32"/>
          <w:szCs w:val="32"/>
        </w:rPr>
        <w:t>:</w:t>
      </w:r>
      <w:r w:rsidR="0075671A" w:rsidRPr="000D699D">
        <w:rPr>
          <w:rFonts w:ascii="楷体_GB2312" w:eastAsia="楷体_GB2312" w:hint="eastAsia"/>
          <w:sz w:val="32"/>
          <w:szCs w:val="32"/>
        </w:rPr>
        <w:t>诚信文化教育宣传</w:t>
      </w:r>
    </w:p>
    <w:p w:rsidR="004C71EA" w:rsidRPr="00AD51C0" w:rsidRDefault="004C71EA" w:rsidP="00AD51C0">
      <w:pPr>
        <w:pStyle w:val="a5"/>
        <w:spacing w:line="600" w:lineRule="exact"/>
        <w:ind w:left="945" w:firstLineChars="0" w:firstLine="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 w:hint="eastAsia"/>
          <w:sz w:val="32"/>
          <w:szCs w:val="32"/>
        </w:rPr>
        <w:t>宣传口号</w:t>
      </w:r>
      <w:r w:rsidRPr="00AD51C0">
        <w:rPr>
          <w:rFonts w:ascii="楷体_GB2312" w:eastAsia="楷体_GB2312" w:hint="eastAsia"/>
          <w:sz w:val="32"/>
          <w:szCs w:val="32"/>
        </w:rPr>
        <w:t>:</w:t>
      </w:r>
    </w:p>
    <w:p w:rsidR="004C71EA" w:rsidRPr="0075671A" w:rsidRDefault="003E541C" w:rsidP="004C71EA">
      <w:pPr>
        <w:pStyle w:val="a5"/>
        <w:spacing w:line="600" w:lineRule="exact"/>
        <w:ind w:left="945" w:firstLineChars="0" w:firstLine="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 w:hint="eastAsia"/>
          <w:sz w:val="32"/>
          <w:szCs w:val="32"/>
        </w:rPr>
        <w:t>(1)</w:t>
      </w:r>
      <w:proofErr w:type="gramStart"/>
      <w:r w:rsidR="004C71EA" w:rsidRPr="0075671A">
        <w:rPr>
          <w:rFonts w:ascii="楷体_GB2312" w:eastAsia="楷体_GB2312" w:hint="eastAsia"/>
          <w:sz w:val="32"/>
          <w:szCs w:val="32"/>
        </w:rPr>
        <w:t>.“</w:t>
      </w:r>
      <w:proofErr w:type="gramEnd"/>
      <w:r w:rsidR="0075671A" w:rsidRPr="0075671A">
        <w:rPr>
          <w:rFonts w:ascii="楷体_GB2312" w:eastAsia="楷体_GB2312" w:hint="eastAsia"/>
          <w:sz w:val="32"/>
          <w:szCs w:val="32"/>
        </w:rPr>
        <w:t>守信光荣，失信可耻</w:t>
      </w:r>
      <w:r w:rsidR="004C71EA" w:rsidRPr="0075671A">
        <w:rPr>
          <w:rFonts w:ascii="楷体_GB2312" w:eastAsia="楷体_GB2312"/>
          <w:sz w:val="32"/>
          <w:szCs w:val="32"/>
        </w:rPr>
        <w:t>”</w:t>
      </w:r>
    </w:p>
    <w:p w:rsidR="004C71EA" w:rsidRPr="0075671A" w:rsidRDefault="003E541C" w:rsidP="004C71EA">
      <w:pPr>
        <w:pStyle w:val="a5"/>
        <w:spacing w:line="600" w:lineRule="exact"/>
        <w:ind w:left="945" w:firstLineChars="0" w:firstLine="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 w:hint="eastAsia"/>
          <w:sz w:val="32"/>
          <w:szCs w:val="32"/>
        </w:rPr>
        <w:t>(2)</w:t>
      </w:r>
      <w:proofErr w:type="gramStart"/>
      <w:r w:rsidR="004C71EA" w:rsidRPr="0075671A">
        <w:rPr>
          <w:rFonts w:ascii="楷体_GB2312" w:eastAsia="楷体_GB2312" w:hint="eastAsia"/>
          <w:sz w:val="32"/>
          <w:szCs w:val="32"/>
        </w:rPr>
        <w:t>.“</w:t>
      </w:r>
      <w:proofErr w:type="gramEnd"/>
      <w:r w:rsidR="0075671A" w:rsidRPr="0075671A">
        <w:rPr>
          <w:rFonts w:ascii="楷体_GB2312" w:eastAsia="楷体_GB2312"/>
          <w:sz w:val="32"/>
          <w:szCs w:val="32"/>
        </w:rPr>
        <w:t>信用创造财富</w:t>
      </w:r>
      <w:r w:rsidR="0075671A" w:rsidRPr="0075671A">
        <w:rPr>
          <w:rFonts w:ascii="楷体_GB2312" w:eastAsia="楷体_GB2312" w:hint="eastAsia"/>
          <w:sz w:val="32"/>
          <w:szCs w:val="32"/>
        </w:rPr>
        <w:t>，</w:t>
      </w:r>
      <w:proofErr w:type="gramStart"/>
      <w:r w:rsidR="0075671A" w:rsidRPr="0075671A">
        <w:rPr>
          <w:rFonts w:ascii="楷体_GB2312" w:eastAsia="楷体_GB2312"/>
          <w:sz w:val="32"/>
          <w:szCs w:val="32"/>
        </w:rPr>
        <w:t>守信成就</w:t>
      </w:r>
      <w:proofErr w:type="gramEnd"/>
      <w:r w:rsidR="0075671A" w:rsidRPr="0075671A">
        <w:rPr>
          <w:rFonts w:ascii="楷体_GB2312" w:eastAsia="楷体_GB2312"/>
          <w:sz w:val="32"/>
          <w:szCs w:val="32"/>
        </w:rPr>
        <w:t>明天</w:t>
      </w:r>
      <w:r w:rsidR="004C71EA" w:rsidRPr="0075671A">
        <w:rPr>
          <w:rFonts w:ascii="楷体_GB2312" w:eastAsia="楷体_GB2312" w:hint="eastAsia"/>
          <w:sz w:val="32"/>
          <w:szCs w:val="32"/>
        </w:rPr>
        <w:t>”</w:t>
      </w:r>
    </w:p>
    <w:p w:rsidR="00301D45" w:rsidRDefault="0075671A" w:rsidP="00D15A6D">
      <w:pPr>
        <w:spacing w:line="600" w:lineRule="exact"/>
        <w:ind w:leftChars="250" w:left="1030" w:hangingChars="150" w:hanging="48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 w:hint="eastAsia"/>
          <w:sz w:val="32"/>
          <w:szCs w:val="32"/>
        </w:rPr>
        <w:t>2.</w:t>
      </w:r>
      <w:r w:rsidR="00301D45" w:rsidRPr="00301D45">
        <w:rPr>
          <w:rFonts w:ascii="仿宋_GB2312" w:eastAsia="仿宋_GB2312" w:hint="eastAsia"/>
          <w:sz w:val="24"/>
          <w:szCs w:val="24"/>
        </w:rPr>
        <w:t xml:space="preserve"> </w:t>
      </w:r>
      <w:r w:rsidR="00D15A6D">
        <w:rPr>
          <w:rFonts w:ascii="楷体_GB2312" w:eastAsia="楷体_GB2312" w:hint="eastAsia"/>
          <w:sz w:val="32"/>
          <w:szCs w:val="32"/>
        </w:rPr>
        <w:t>通过</w:t>
      </w:r>
      <w:r w:rsidR="00D15A6D" w:rsidRPr="002647C4">
        <w:rPr>
          <w:rFonts w:ascii="仿宋_GB2312" w:eastAsia="仿宋_GB2312" w:hint="eastAsia"/>
          <w:sz w:val="30"/>
          <w:szCs w:val="30"/>
        </w:rPr>
        <w:t>官方网站、官方</w:t>
      </w:r>
      <w:r w:rsidR="00D15A6D">
        <w:rPr>
          <w:rFonts w:ascii="仿宋_GB2312" w:eastAsia="仿宋_GB2312" w:hint="eastAsia"/>
          <w:sz w:val="30"/>
          <w:szCs w:val="30"/>
        </w:rPr>
        <w:t>公众号</w:t>
      </w:r>
      <w:r w:rsidR="00D15A6D" w:rsidRPr="002647C4">
        <w:rPr>
          <w:rFonts w:ascii="仿宋_GB2312" w:eastAsia="仿宋_GB2312" w:hint="eastAsia"/>
          <w:sz w:val="30"/>
          <w:szCs w:val="30"/>
        </w:rPr>
        <w:t>、单位职工</w:t>
      </w:r>
      <w:proofErr w:type="gramStart"/>
      <w:r w:rsidR="00D15A6D" w:rsidRPr="002647C4">
        <w:rPr>
          <w:rFonts w:ascii="仿宋_GB2312" w:eastAsia="仿宋_GB2312" w:hint="eastAsia"/>
          <w:sz w:val="30"/>
          <w:szCs w:val="30"/>
        </w:rPr>
        <w:t>微信朋友</w:t>
      </w:r>
      <w:proofErr w:type="gramEnd"/>
      <w:r w:rsidR="00D15A6D" w:rsidRPr="002647C4">
        <w:rPr>
          <w:rFonts w:ascii="仿宋_GB2312" w:eastAsia="仿宋_GB2312" w:hint="eastAsia"/>
          <w:sz w:val="30"/>
          <w:szCs w:val="30"/>
        </w:rPr>
        <w:t>圈等渠道广泛传播</w:t>
      </w:r>
      <w:r w:rsidR="00D15A6D">
        <w:rPr>
          <w:rFonts w:ascii="仿宋_GB2312" w:eastAsia="仿宋_GB2312" w:hint="eastAsia"/>
          <w:sz w:val="30"/>
          <w:szCs w:val="30"/>
        </w:rPr>
        <w:t>宣传内容。</w:t>
      </w:r>
    </w:p>
    <w:p w:rsidR="004C71EA" w:rsidRPr="0075671A" w:rsidRDefault="00AD51C0" w:rsidP="0075671A">
      <w:pPr>
        <w:spacing w:line="600" w:lineRule="exact"/>
        <w:ind w:firstLineChars="250" w:firstLine="80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 w:hint="eastAsia"/>
          <w:sz w:val="32"/>
          <w:szCs w:val="32"/>
        </w:rPr>
        <w:t>宣传内容</w:t>
      </w:r>
      <w:r w:rsidR="00301D45">
        <w:rPr>
          <w:rFonts w:ascii="楷体_GB2312" w:eastAsia="楷体_GB2312" w:hint="eastAsia"/>
          <w:sz w:val="32"/>
          <w:szCs w:val="32"/>
        </w:rPr>
        <w:t>如下：</w:t>
      </w:r>
    </w:p>
    <w:p w:rsidR="0075671A" w:rsidRPr="0075671A" w:rsidRDefault="0075671A" w:rsidP="0075671A">
      <w:pPr>
        <w:pStyle w:val="a8"/>
        <w:shd w:val="clear" w:color="auto" w:fill="FFFFFF"/>
        <w:spacing w:before="0" w:beforeAutospacing="0" w:after="0" w:afterAutospacing="0"/>
        <w:ind w:firstLineChars="250" w:firstLine="800"/>
        <w:rPr>
          <w:rFonts w:ascii="楷体_GB2312" w:eastAsia="楷体_GB2312" w:hAnsi="Tahoma" w:cstheme="minorBidi"/>
          <w:sz w:val="32"/>
          <w:szCs w:val="32"/>
        </w:rPr>
      </w:pPr>
      <w:r w:rsidRPr="0075671A">
        <w:rPr>
          <w:rFonts w:ascii="楷体_GB2312" w:eastAsia="楷体_GB2312" w:hAnsi="Tahoma" w:cstheme="minorBidi"/>
          <w:sz w:val="32"/>
          <w:szCs w:val="32"/>
        </w:rPr>
        <w:lastRenderedPageBreak/>
        <w:t>●</w:t>
      </w:r>
      <w:r w:rsidRPr="0075671A">
        <w:rPr>
          <w:rFonts w:ascii="楷体_GB2312" w:eastAsia="楷体_GB2312" w:hAnsi="Tahoma" w:cstheme="minorBidi"/>
          <w:sz w:val="32"/>
          <w:szCs w:val="32"/>
        </w:rPr>
        <w:t>什么是信用</w:t>
      </w:r>
    </w:p>
    <w:p w:rsidR="0075671A" w:rsidRPr="0075671A" w:rsidRDefault="0075671A" w:rsidP="0075671A">
      <w:pPr>
        <w:ind w:firstLine="60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/>
          <w:sz w:val="32"/>
          <w:szCs w:val="32"/>
        </w:rPr>
        <w:t>信用是一种人生约束；信用是一种人生财富；信用是一种人生荣誉。</w:t>
      </w:r>
    </w:p>
    <w:p w:rsidR="0075671A" w:rsidRPr="0075671A" w:rsidRDefault="0075671A" w:rsidP="0075671A">
      <w:pPr>
        <w:ind w:firstLine="60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/>
          <w:sz w:val="32"/>
          <w:szCs w:val="32"/>
        </w:rPr>
        <w:t>信用是我们的经济身份证，要好好维护它，不要让它成为我们人生的绊脚石！请悉心呵护您的信用记录，一起打造幸福人生！</w:t>
      </w:r>
    </w:p>
    <w:p w:rsidR="0075671A" w:rsidRPr="0075671A" w:rsidRDefault="0075671A" w:rsidP="0075671A">
      <w:pPr>
        <w:ind w:firstLine="60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/>
          <w:sz w:val="32"/>
          <w:szCs w:val="32"/>
        </w:rPr>
        <w:t>个人信用档案被形象地称为第二张身份证。商业银行在取得合</w:t>
      </w:r>
      <w:proofErr w:type="gramStart"/>
      <w:r w:rsidRPr="0075671A">
        <w:rPr>
          <w:rFonts w:ascii="楷体_GB2312" w:eastAsia="楷体_GB2312"/>
          <w:sz w:val="32"/>
          <w:szCs w:val="32"/>
        </w:rPr>
        <w:t>规</w:t>
      </w:r>
      <w:proofErr w:type="gramEnd"/>
      <w:r w:rsidRPr="0075671A">
        <w:rPr>
          <w:rFonts w:ascii="楷体_GB2312" w:eastAsia="楷体_GB2312"/>
          <w:sz w:val="32"/>
          <w:szCs w:val="32"/>
        </w:rPr>
        <w:t>授权的前提下，在受理贷款、信用卡等信贷业务或进行贷后管理时，需要查询个人信用记录。</w:t>
      </w:r>
    </w:p>
    <w:p w:rsidR="0075671A" w:rsidRPr="0075671A" w:rsidRDefault="0075671A" w:rsidP="0075671A">
      <w:pPr>
        <w:ind w:firstLine="60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/>
          <w:sz w:val="32"/>
          <w:szCs w:val="32"/>
        </w:rPr>
        <w:t>良好的个人信用记录不仅会提高得到银行信贷的机会，还会给日常生活带来不少便利。</w:t>
      </w:r>
    </w:p>
    <w:p w:rsidR="0075671A" w:rsidRPr="0075671A" w:rsidRDefault="0075671A" w:rsidP="0075671A">
      <w:pPr>
        <w:pStyle w:val="a8"/>
        <w:shd w:val="clear" w:color="auto" w:fill="FFFFFF"/>
        <w:spacing w:before="0" w:beforeAutospacing="0" w:after="0" w:afterAutospacing="0"/>
        <w:rPr>
          <w:rFonts w:ascii="楷体_GB2312" w:eastAsia="楷体_GB2312" w:hAnsi="Tahoma" w:cstheme="minorBidi"/>
          <w:sz w:val="32"/>
          <w:szCs w:val="32"/>
        </w:rPr>
      </w:pPr>
      <w:r w:rsidRPr="0075671A">
        <w:rPr>
          <w:rFonts w:ascii="楷体_GB2312" w:eastAsia="楷体_GB2312" w:hAnsi="Tahoma" w:cstheme="minorBidi"/>
          <w:sz w:val="32"/>
          <w:szCs w:val="32"/>
        </w:rPr>
        <w:t>●</w:t>
      </w:r>
      <w:r w:rsidRPr="0075671A">
        <w:rPr>
          <w:rFonts w:ascii="楷体_GB2312" w:eastAsia="楷体_GB2312" w:hAnsi="Tahoma" w:cstheme="minorBidi"/>
          <w:sz w:val="32"/>
          <w:szCs w:val="32"/>
        </w:rPr>
        <w:t>信用报告内容</w:t>
      </w:r>
    </w:p>
    <w:p w:rsidR="0075671A" w:rsidRPr="0075671A" w:rsidRDefault="0075671A" w:rsidP="0075671A">
      <w:pPr>
        <w:pStyle w:val="a8"/>
        <w:shd w:val="clear" w:color="auto" w:fill="FFFFFF"/>
        <w:spacing w:before="151" w:beforeAutospacing="0" w:after="432" w:afterAutospacing="0"/>
        <w:rPr>
          <w:rFonts w:ascii="楷体_GB2312" w:eastAsia="楷体_GB2312" w:hAnsi="Tahoma" w:cstheme="minorBidi"/>
          <w:sz w:val="32"/>
          <w:szCs w:val="32"/>
        </w:rPr>
      </w:pPr>
      <w:r w:rsidRPr="0075671A">
        <w:rPr>
          <w:rFonts w:ascii="楷体_GB2312" w:eastAsia="楷体_GB2312" w:hAnsi="Tahoma" w:cstheme="minorBidi"/>
          <w:noProof/>
          <w:sz w:val="32"/>
          <w:szCs w:val="32"/>
        </w:rPr>
        <w:drawing>
          <wp:inline distT="0" distB="0" distL="0" distR="0">
            <wp:extent cx="5709285" cy="3800475"/>
            <wp:effectExtent l="19050" t="0" r="5715" b="0"/>
            <wp:docPr id="7" name="图片 7" descr="http://p3.itc.cn/q_70/images03/20200616/92025ff63de44503a8e974448c4557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3.itc.cn/q_70/images03/20200616/92025ff63de44503a8e974448c4557c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71A" w:rsidRPr="0075671A" w:rsidRDefault="0075671A" w:rsidP="0075671A">
      <w:pPr>
        <w:ind w:firstLine="60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/>
          <w:sz w:val="32"/>
          <w:szCs w:val="32"/>
        </w:rPr>
        <w:lastRenderedPageBreak/>
        <w:t>个人信用报告记录个人借债还钱、合同履行、遵纪守法等信息，是个人的</w:t>
      </w:r>
      <w:r w:rsidRPr="0075671A">
        <w:rPr>
          <w:rFonts w:ascii="楷体_GB2312" w:eastAsia="楷体_GB2312"/>
          <w:sz w:val="32"/>
          <w:szCs w:val="32"/>
        </w:rPr>
        <w:t>“</w:t>
      </w:r>
      <w:r w:rsidRPr="0075671A">
        <w:rPr>
          <w:rFonts w:ascii="楷体_GB2312" w:eastAsia="楷体_GB2312"/>
          <w:sz w:val="32"/>
          <w:szCs w:val="32"/>
        </w:rPr>
        <w:t>经济身份证</w:t>
      </w:r>
      <w:r w:rsidRPr="0075671A">
        <w:rPr>
          <w:rFonts w:ascii="楷体_GB2312" w:eastAsia="楷体_GB2312"/>
          <w:sz w:val="32"/>
          <w:szCs w:val="32"/>
        </w:rPr>
        <w:t>”</w:t>
      </w:r>
      <w:r w:rsidRPr="0075671A">
        <w:rPr>
          <w:rFonts w:ascii="楷体_GB2312" w:eastAsia="楷体_GB2312"/>
          <w:sz w:val="32"/>
          <w:szCs w:val="32"/>
        </w:rPr>
        <w:t>。主要包含7个方面的内容：个人基本信息、信息概要、信贷交易信息明细、公共信息明细、本人声明、异议标注、查询记录。</w:t>
      </w:r>
    </w:p>
    <w:p w:rsidR="0075671A" w:rsidRPr="0075671A" w:rsidRDefault="0075671A" w:rsidP="0075671A">
      <w:pPr>
        <w:ind w:firstLine="60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/>
          <w:sz w:val="32"/>
          <w:szCs w:val="32"/>
        </w:rPr>
        <w:t>●</w:t>
      </w:r>
      <w:r w:rsidRPr="0075671A">
        <w:rPr>
          <w:rFonts w:ascii="楷体_GB2312" w:eastAsia="楷体_GB2312"/>
          <w:sz w:val="32"/>
          <w:szCs w:val="32"/>
        </w:rPr>
        <w:t>二代征信系统新增了哪些内容呢？</w:t>
      </w:r>
    </w:p>
    <w:p w:rsidR="0075671A" w:rsidRPr="0075671A" w:rsidRDefault="0075671A" w:rsidP="0075671A">
      <w:pPr>
        <w:ind w:firstLine="60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/>
          <w:sz w:val="32"/>
          <w:szCs w:val="32"/>
        </w:rPr>
        <w:t>增加了展示内容：增加展示</w:t>
      </w:r>
      <w:r w:rsidRPr="0075671A">
        <w:rPr>
          <w:rFonts w:ascii="楷体_GB2312" w:eastAsia="楷体_GB2312"/>
          <w:sz w:val="32"/>
          <w:szCs w:val="32"/>
        </w:rPr>
        <w:t>“</w:t>
      </w:r>
      <w:proofErr w:type="gramStart"/>
      <w:r w:rsidRPr="0075671A">
        <w:rPr>
          <w:rFonts w:ascii="楷体_GB2312" w:eastAsia="楷体_GB2312"/>
          <w:sz w:val="32"/>
          <w:szCs w:val="32"/>
        </w:rPr>
        <w:t>个</w:t>
      </w:r>
      <w:proofErr w:type="gramEnd"/>
      <w:r w:rsidRPr="0075671A">
        <w:rPr>
          <w:rFonts w:ascii="楷体_GB2312" w:eastAsia="楷体_GB2312"/>
          <w:sz w:val="32"/>
          <w:szCs w:val="32"/>
        </w:rPr>
        <w:t>人为企业提供担保</w:t>
      </w:r>
      <w:r w:rsidRPr="0075671A">
        <w:rPr>
          <w:rFonts w:ascii="楷体_GB2312" w:eastAsia="楷体_GB2312"/>
          <w:sz w:val="32"/>
          <w:szCs w:val="32"/>
        </w:rPr>
        <w:t>”</w:t>
      </w:r>
      <w:r w:rsidRPr="0075671A">
        <w:rPr>
          <w:rFonts w:ascii="楷体_GB2312" w:eastAsia="楷体_GB2312"/>
          <w:sz w:val="32"/>
          <w:szCs w:val="32"/>
        </w:rPr>
        <w:t>、</w:t>
      </w:r>
      <w:r w:rsidRPr="0075671A">
        <w:rPr>
          <w:rFonts w:ascii="楷体_GB2312" w:eastAsia="楷体_GB2312"/>
          <w:sz w:val="32"/>
          <w:szCs w:val="32"/>
        </w:rPr>
        <w:t>“</w:t>
      </w:r>
      <w:r w:rsidRPr="0075671A">
        <w:rPr>
          <w:rFonts w:ascii="楷体_GB2312" w:eastAsia="楷体_GB2312"/>
          <w:sz w:val="32"/>
          <w:szCs w:val="32"/>
        </w:rPr>
        <w:t>就业状况</w:t>
      </w:r>
      <w:r w:rsidRPr="0075671A">
        <w:rPr>
          <w:rFonts w:ascii="楷体_GB2312" w:eastAsia="楷体_GB2312"/>
          <w:sz w:val="32"/>
          <w:szCs w:val="32"/>
        </w:rPr>
        <w:t>”</w:t>
      </w:r>
      <w:r w:rsidRPr="0075671A">
        <w:rPr>
          <w:rFonts w:ascii="楷体_GB2312" w:eastAsia="楷体_GB2312"/>
          <w:sz w:val="32"/>
          <w:szCs w:val="32"/>
        </w:rPr>
        <w:t>、</w:t>
      </w:r>
      <w:r w:rsidRPr="0075671A">
        <w:rPr>
          <w:rFonts w:ascii="楷体_GB2312" w:eastAsia="楷体_GB2312"/>
          <w:sz w:val="32"/>
          <w:szCs w:val="32"/>
        </w:rPr>
        <w:t>“</w:t>
      </w:r>
      <w:r w:rsidRPr="0075671A">
        <w:rPr>
          <w:rFonts w:ascii="楷体_GB2312" w:eastAsia="楷体_GB2312"/>
          <w:sz w:val="32"/>
          <w:szCs w:val="32"/>
        </w:rPr>
        <w:t>国籍</w:t>
      </w:r>
      <w:r w:rsidRPr="0075671A">
        <w:rPr>
          <w:rFonts w:ascii="楷体_GB2312" w:eastAsia="楷体_GB2312"/>
          <w:sz w:val="32"/>
          <w:szCs w:val="32"/>
        </w:rPr>
        <w:t>”</w:t>
      </w:r>
      <w:r w:rsidRPr="0075671A">
        <w:rPr>
          <w:rFonts w:ascii="楷体_GB2312" w:eastAsia="楷体_GB2312"/>
          <w:sz w:val="32"/>
          <w:szCs w:val="32"/>
        </w:rPr>
        <w:t>等；</w:t>
      </w:r>
    </w:p>
    <w:p w:rsidR="0075671A" w:rsidRPr="0075671A" w:rsidRDefault="0075671A" w:rsidP="0075671A">
      <w:pPr>
        <w:ind w:firstLine="60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/>
          <w:sz w:val="32"/>
          <w:szCs w:val="32"/>
        </w:rPr>
        <w:t>新增了数据项：增加</w:t>
      </w:r>
      <w:r w:rsidRPr="0075671A">
        <w:rPr>
          <w:rFonts w:ascii="楷体_GB2312" w:eastAsia="楷体_GB2312"/>
          <w:sz w:val="32"/>
          <w:szCs w:val="32"/>
        </w:rPr>
        <w:t>“</w:t>
      </w:r>
      <w:r w:rsidRPr="0075671A">
        <w:rPr>
          <w:rFonts w:ascii="楷体_GB2312" w:eastAsia="楷体_GB2312"/>
          <w:sz w:val="32"/>
          <w:szCs w:val="32"/>
        </w:rPr>
        <w:t>共同借款</w:t>
      </w:r>
      <w:r w:rsidRPr="0075671A">
        <w:rPr>
          <w:rFonts w:ascii="楷体_GB2312" w:eastAsia="楷体_GB2312"/>
          <w:sz w:val="32"/>
          <w:szCs w:val="32"/>
        </w:rPr>
        <w:t>”</w:t>
      </w:r>
      <w:r w:rsidRPr="0075671A">
        <w:rPr>
          <w:rFonts w:ascii="楷体_GB2312" w:eastAsia="楷体_GB2312"/>
          <w:sz w:val="32"/>
          <w:szCs w:val="32"/>
        </w:rPr>
        <w:t>、</w:t>
      </w:r>
      <w:r w:rsidRPr="0075671A">
        <w:rPr>
          <w:rFonts w:ascii="楷体_GB2312" w:eastAsia="楷体_GB2312"/>
          <w:sz w:val="32"/>
          <w:szCs w:val="32"/>
        </w:rPr>
        <w:t>“</w:t>
      </w:r>
      <w:r w:rsidRPr="0075671A">
        <w:rPr>
          <w:rFonts w:ascii="楷体_GB2312" w:eastAsia="楷体_GB2312"/>
          <w:sz w:val="32"/>
          <w:szCs w:val="32"/>
        </w:rPr>
        <w:t>循环贷款</w:t>
      </w:r>
      <w:r w:rsidRPr="0075671A">
        <w:rPr>
          <w:rFonts w:ascii="楷体_GB2312" w:eastAsia="楷体_GB2312"/>
          <w:sz w:val="32"/>
          <w:szCs w:val="32"/>
        </w:rPr>
        <w:t>”</w:t>
      </w:r>
      <w:r w:rsidRPr="0075671A">
        <w:rPr>
          <w:rFonts w:ascii="楷体_GB2312" w:eastAsia="楷体_GB2312"/>
          <w:sz w:val="32"/>
          <w:szCs w:val="32"/>
        </w:rPr>
        <w:t>、</w:t>
      </w:r>
      <w:r w:rsidRPr="0075671A">
        <w:rPr>
          <w:rFonts w:ascii="楷体_GB2312" w:eastAsia="楷体_GB2312"/>
          <w:sz w:val="32"/>
          <w:szCs w:val="32"/>
        </w:rPr>
        <w:t>“</w:t>
      </w:r>
      <w:r w:rsidRPr="0075671A">
        <w:rPr>
          <w:rFonts w:ascii="楷体_GB2312" w:eastAsia="楷体_GB2312"/>
          <w:sz w:val="32"/>
          <w:szCs w:val="32"/>
        </w:rPr>
        <w:t>信用卡大额专项分期</w:t>
      </w:r>
      <w:r w:rsidRPr="0075671A">
        <w:rPr>
          <w:rFonts w:ascii="楷体_GB2312" w:eastAsia="楷体_GB2312"/>
          <w:sz w:val="32"/>
          <w:szCs w:val="32"/>
        </w:rPr>
        <w:t>”</w:t>
      </w:r>
      <w:r w:rsidRPr="0075671A">
        <w:rPr>
          <w:rFonts w:ascii="楷体_GB2312" w:eastAsia="楷体_GB2312"/>
          <w:sz w:val="32"/>
          <w:szCs w:val="32"/>
        </w:rPr>
        <w:t>等；</w:t>
      </w:r>
    </w:p>
    <w:p w:rsidR="0075671A" w:rsidRPr="0075671A" w:rsidRDefault="0075671A" w:rsidP="0075671A">
      <w:pPr>
        <w:ind w:firstLine="60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/>
          <w:sz w:val="32"/>
          <w:szCs w:val="32"/>
        </w:rPr>
        <w:t>展示个人</w:t>
      </w:r>
      <w:r w:rsidRPr="0075671A">
        <w:rPr>
          <w:rFonts w:ascii="楷体_GB2312" w:eastAsia="楷体_GB2312"/>
          <w:sz w:val="32"/>
          <w:szCs w:val="32"/>
        </w:rPr>
        <w:t>“</w:t>
      </w:r>
      <w:r w:rsidRPr="0075671A">
        <w:rPr>
          <w:rFonts w:ascii="楷体_GB2312" w:eastAsia="楷体_GB2312"/>
          <w:sz w:val="32"/>
          <w:szCs w:val="32"/>
        </w:rPr>
        <w:t>5年还款记录</w:t>
      </w:r>
      <w:r w:rsidRPr="0075671A">
        <w:rPr>
          <w:rFonts w:ascii="楷体_GB2312" w:eastAsia="楷体_GB2312"/>
          <w:sz w:val="32"/>
          <w:szCs w:val="32"/>
        </w:rPr>
        <w:t>”</w:t>
      </w:r>
      <w:r w:rsidRPr="0075671A">
        <w:rPr>
          <w:rFonts w:ascii="楷体_GB2312" w:eastAsia="楷体_GB2312"/>
          <w:sz w:val="32"/>
          <w:szCs w:val="32"/>
        </w:rPr>
        <w:t>，及新增近2年的逾期金额；</w:t>
      </w:r>
    </w:p>
    <w:p w:rsidR="0075671A" w:rsidRPr="0075671A" w:rsidRDefault="0075671A" w:rsidP="0075671A">
      <w:pPr>
        <w:ind w:firstLine="60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/>
          <w:sz w:val="32"/>
          <w:szCs w:val="32"/>
        </w:rPr>
        <w:t>共同还款信息：需待下一步金融机构开始采用二代格式报送数据后，这类信息才开始展示。</w:t>
      </w:r>
    </w:p>
    <w:p w:rsidR="0075671A" w:rsidRPr="0075671A" w:rsidRDefault="0075671A" w:rsidP="0075671A">
      <w:pPr>
        <w:ind w:firstLine="60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/>
          <w:sz w:val="32"/>
          <w:szCs w:val="32"/>
        </w:rPr>
        <w:t>公用事业缴费信息：目前二代征信系统尚未采集个人水费、电费缴费信息，仅在二代格式信用报告中设计预留了展示格式。</w:t>
      </w:r>
    </w:p>
    <w:p w:rsidR="0075671A" w:rsidRPr="0075671A" w:rsidRDefault="0075671A" w:rsidP="0075671A">
      <w:pPr>
        <w:ind w:firstLine="60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/>
          <w:sz w:val="32"/>
          <w:szCs w:val="32"/>
        </w:rPr>
        <w:t>●</w:t>
      </w:r>
      <w:r w:rsidRPr="0075671A">
        <w:rPr>
          <w:rFonts w:ascii="楷体_GB2312" w:eastAsia="楷体_GB2312"/>
          <w:sz w:val="32"/>
          <w:szCs w:val="32"/>
        </w:rPr>
        <w:t>查询征信途径</w:t>
      </w:r>
    </w:p>
    <w:p w:rsidR="0075671A" w:rsidRPr="0075671A" w:rsidRDefault="0075671A" w:rsidP="0075671A">
      <w:pPr>
        <w:ind w:firstLine="60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/>
          <w:noProof/>
          <w:sz w:val="32"/>
          <w:szCs w:val="32"/>
        </w:rPr>
        <w:lastRenderedPageBreak/>
        <w:drawing>
          <wp:inline distT="0" distB="0" distL="0" distR="0">
            <wp:extent cx="4763135" cy="4763135"/>
            <wp:effectExtent l="19050" t="0" r="0" b="0"/>
            <wp:docPr id="1" name="图片 8" descr="http://p9.itc.cn/q_70/images03/20200616/2de8411f888a491f81b51bab8b2e60b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9.itc.cn/q_70/images03/20200616/2de8411f888a491f81b51bab8b2e60be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71A" w:rsidRPr="0075671A" w:rsidRDefault="0075671A" w:rsidP="0075671A">
      <w:pPr>
        <w:ind w:firstLine="60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/>
          <w:sz w:val="32"/>
          <w:szCs w:val="32"/>
        </w:rPr>
        <w:t>征信</w:t>
      </w:r>
      <w:proofErr w:type="gramStart"/>
      <w:r w:rsidRPr="0075671A">
        <w:rPr>
          <w:rFonts w:ascii="楷体_GB2312" w:eastAsia="楷体_GB2312"/>
          <w:sz w:val="32"/>
          <w:szCs w:val="32"/>
        </w:rPr>
        <w:t>中心官网查询</w:t>
      </w:r>
      <w:proofErr w:type="gramEnd"/>
    </w:p>
    <w:p w:rsidR="0075671A" w:rsidRPr="0075671A" w:rsidRDefault="0075671A" w:rsidP="0075671A">
      <w:pPr>
        <w:ind w:firstLine="60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/>
          <w:sz w:val="32"/>
          <w:szCs w:val="32"/>
        </w:rPr>
        <w:t>登陆征信中心官方网站（http://www.pbccrc.org.cn/），点击</w:t>
      </w:r>
      <w:r w:rsidRPr="0075671A">
        <w:rPr>
          <w:rFonts w:ascii="楷体_GB2312" w:eastAsia="楷体_GB2312"/>
          <w:sz w:val="32"/>
          <w:szCs w:val="32"/>
        </w:rPr>
        <w:t>“</w:t>
      </w:r>
      <w:r w:rsidRPr="0075671A">
        <w:rPr>
          <w:rFonts w:ascii="楷体_GB2312" w:eastAsia="楷体_GB2312"/>
          <w:sz w:val="32"/>
          <w:szCs w:val="32"/>
        </w:rPr>
        <w:t>互联网个人信用信息服务平台</w:t>
      </w:r>
      <w:r w:rsidRPr="0075671A">
        <w:rPr>
          <w:rFonts w:ascii="楷体_GB2312" w:eastAsia="楷体_GB2312"/>
          <w:sz w:val="32"/>
          <w:szCs w:val="32"/>
        </w:rPr>
        <w:t>”</w:t>
      </w:r>
      <w:r w:rsidRPr="0075671A">
        <w:rPr>
          <w:rFonts w:ascii="楷体_GB2312" w:eastAsia="楷体_GB2312"/>
          <w:sz w:val="32"/>
          <w:szCs w:val="32"/>
        </w:rPr>
        <w:t>，进行</w:t>
      </w:r>
      <w:r w:rsidRPr="0075671A">
        <w:rPr>
          <w:rFonts w:ascii="楷体_GB2312" w:eastAsia="楷体_GB2312"/>
          <w:sz w:val="32"/>
          <w:szCs w:val="32"/>
        </w:rPr>
        <w:t>“</w:t>
      </w:r>
      <w:r w:rsidRPr="0075671A">
        <w:rPr>
          <w:rFonts w:ascii="楷体_GB2312" w:eastAsia="楷体_GB2312"/>
          <w:sz w:val="32"/>
          <w:szCs w:val="32"/>
        </w:rPr>
        <w:t>登录/注册</w:t>
      </w:r>
      <w:r w:rsidRPr="0075671A">
        <w:rPr>
          <w:rFonts w:ascii="楷体_GB2312" w:eastAsia="楷体_GB2312"/>
          <w:sz w:val="32"/>
          <w:szCs w:val="32"/>
        </w:rPr>
        <w:t>”</w:t>
      </w:r>
      <w:r w:rsidRPr="0075671A">
        <w:rPr>
          <w:rFonts w:ascii="楷体_GB2312" w:eastAsia="楷体_GB2312"/>
          <w:sz w:val="32"/>
          <w:szCs w:val="32"/>
        </w:rPr>
        <w:t>。安全验证通过后提交查询申请，24小时内将会收到身份验证码，届时再次登录平台，获取查询结果。</w:t>
      </w:r>
    </w:p>
    <w:p w:rsidR="0075671A" w:rsidRPr="0075671A" w:rsidRDefault="0075671A" w:rsidP="0075671A">
      <w:pPr>
        <w:ind w:firstLine="600"/>
        <w:rPr>
          <w:rFonts w:ascii="楷体_GB2312" w:eastAsia="楷体_GB2312"/>
          <w:sz w:val="32"/>
          <w:szCs w:val="32"/>
        </w:rPr>
      </w:pPr>
    </w:p>
    <w:p w:rsidR="000D699D" w:rsidRDefault="000D699D" w:rsidP="0075671A">
      <w:pPr>
        <w:ind w:firstLine="600"/>
        <w:rPr>
          <w:rFonts w:ascii="楷体_GB2312" w:eastAsia="楷体_GB2312" w:hint="eastAsia"/>
          <w:sz w:val="32"/>
          <w:szCs w:val="32"/>
        </w:rPr>
      </w:pPr>
    </w:p>
    <w:p w:rsidR="000D699D" w:rsidRDefault="000D699D" w:rsidP="0075671A">
      <w:pPr>
        <w:ind w:firstLine="600"/>
        <w:rPr>
          <w:rFonts w:ascii="楷体_GB2312" w:eastAsia="楷体_GB2312" w:hint="eastAsia"/>
          <w:sz w:val="32"/>
          <w:szCs w:val="32"/>
        </w:rPr>
      </w:pPr>
    </w:p>
    <w:p w:rsidR="0075671A" w:rsidRPr="0075671A" w:rsidRDefault="0075671A" w:rsidP="0075671A">
      <w:pPr>
        <w:ind w:firstLine="60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/>
          <w:sz w:val="32"/>
          <w:szCs w:val="32"/>
        </w:rPr>
        <w:lastRenderedPageBreak/>
        <w:t>●</w:t>
      </w:r>
      <w:r w:rsidRPr="0075671A">
        <w:rPr>
          <w:rFonts w:ascii="楷体_GB2312" w:eastAsia="楷体_GB2312"/>
          <w:sz w:val="32"/>
          <w:szCs w:val="32"/>
        </w:rPr>
        <w:t>信用记录不良的影响</w:t>
      </w:r>
    </w:p>
    <w:p w:rsidR="0075671A" w:rsidRPr="0075671A" w:rsidRDefault="0075671A" w:rsidP="0075671A">
      <w:pPr>
        <w:ind w:firstLine="60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/>
          <w:noProof/>
          <w:sz w:val="32"/>
          <w:szCs w:val="32"/>
        </w:rPr>
        <w:drawing>
          <wp:inline distT="0" distB="0" distL="0" distR="0">
            <wp:extent cx="3808730" cy="2496820"/>
            <wp:effectExtent l="19050" t="0" r="1270" b="0"/>
            <wp:docPr id="2" name="图片 9" descr="http://p7.itc.cn/q_70/images03/20200616/de9d8c9f86c34cfaa7a53e074feeb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7.itc.cn/q_70/images03/20200616/de9d8c9f86c34cfaa7a53e074feebe3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71A" w:rsidRPr="0075671A" w:rsidRDefault="0075671A" w:rsidP="0075671A">
      <w:pPr>
        <w:ind w:firstLine="60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/>
          <w:sz w:val="32"/>
          <w:szCs w:val="32"/>
        </w:rPr>
        <w:t>影响个人贷款。申请贷款被拒绝或贷款利率比别人高；</w:t>
      </w:r>
    </w:p>
    <w:p w:rsidR="0075671A" w:rsidRPr="0075671A" w:rsidRDefault="0075671A" w:rsidP="0075671A">
      <w:pPr>
        <w:ind w:firstLine="60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/>
          <w:sz w:val="32"/>
          <w:szCs w:val="32"/>
        </w:rPr>
        <w:t>影响出行。飞机、高铁等无法乘坐，个人出行不便；</w:t>
      </w:r>
    </w:p>
    <w:p w:rsidR="0075671A" w:rsidRPr="0075671A" w:rsidRDefault="0075671A" w:rsidP="0075671A">
      <w:pPr>
        <w:ind w:firstLine="60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/>
          <w:sz w:val="32"/>
          <w:szCs w:val="32"/>
        </w:rPr>
        <w:t>影响就业。金融机构、事业单位或大型企业入职前会进行背景调查，</w:t>
      </w:r>
      <w:proofErr w:type="gramStart"/>
      <w:r w:rsidRPr="0075671A">
        <w:rPr>
          <w:rFonts w:ascii="楷体_GB2312" w:eastAsia="楷体_GB2312"/>
          <w:sz w:val="32"/>
          <w:szCs w:val="32"/>
        </w:rPr>
        <w:t>入职会受</w:t>
      </w:r>
      <w:proofErr w:type="gramEnd"/>
      <w:r w:rsidRPr="0075671A">
        <w:rPr>
          <w:rFonts w:ascii="楷体_GB2312" w:eastAsia="楷体_GB2312"/>
          <w:sz w:val="32"/>
          <w:szCs w:val="32"/>
        </w:rPr>
        <w:t>影响。</w:t>
      </w:r>
    </w:p>
    <w:p w:rsidR="0075671A" w:rsidRPr="0075671A" w:rsidRDefault="0075671A" w:rsidP="0075671A">
      <w:pPr>
        <w:ind w:firstLine="60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/>
          <w:sz w:val="32"/>
          <w:szCs w:val="32"/>
        </w:rPr>
        <w:t>●</w:t>
      </w:r>
      <w:r w:rsidRPr="0075671A">
        <w:rPr>
          <w:rFonts w:ascii="楷体_GB2312" w:eastAsia="楷体_GB2312"/>
          <w:sz w:val="32"/>
          <w:szCs w:val="32"/>
        </w:rPr>
        <w:t>如何维护好信用记录</w:t>
      </w:r>
    </w:p>
    <w:p w:rsidR="0075671A" w:rsidRPr="0075671A" w:rsidRDefault="0075671A" w:rsidP="0075671A">
      <w:pPr>
        <w:ind w:firstLine="60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/>
          <w:noProof/>
          <w:sz w:val="32"/>
          <w:szCs w:val="32"/>
        </w:rPr>
        <w:drawing>
          <wp:inline distT="0" distB="0" distL="0" distR="0">
            <wp:extent cx="5014942" cy="3188473"/>
            <wp:effectExtent l="19050" t="0" r="0" b="0"/>
            <wp:docPr id="3" name="图片 10" descr="http://p2.itc.cn/q_70/images03/20200616/43b2d92a30444f51b06a2d864918ab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2.itc.cn/q_70/images03/20200616/43b2d92a30444f51b06a2d864918ab88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87" cy="3193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71A" w:rsidRPr="0075671A" w:rsidRDefault="0075671A" w:rsidP="0075671A">
      <w:pPr>
        <w:ind w:firstLine="600"/>
        <w:rPr>
          <w:rFonts w:ascii="楷体_GB2312" w:eastAsia="楷体_GB2312"/>
          <w:sz w:val="32"/>
          <w:szCs w:val="32"/>
        </w:rPr>
      </w:pPr>
    </w:p>
    <w:p w:rsidR="0075671A" w:rsidRPr="0075671A" w:rsidRDefault="0075671A" w:rsidP="0075671A">
      <w:pPr>
        <w:ind w:firstLine="60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/>
          <w:sz w:val="32"/>
          <w:szCs w:val="32"/>
        </w:rPr>
        <w:t>牢记贷款、信用卡的还款日期和金额，按时足额还款；</w:t>
      </w:r>
    </w:p>
    <w:p w:rsidR="0075671A" w:rsidRPr="0075671A" w:rsidRDefault="0075671A" w:rsidP="0075671A">
      <w:pPr>
        <w:ind w:firstLine="60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/>
          <w:sz w:val="32"/>
          <w:szCs w:val="32"/>
        </w:rPr>
        <w:t>根据个人收入水平，合理安排消费，避免</w:t>
      </w:r>
      <w:r w:rsidRPr="0075671A">
        <w:rPr>
          <w:rFonts w:ascii="楷体_GB2312" w:eastAsia="楷体_GB2312"/>
          <w:sz w:val="32"/>
          <w:szCs w:val="32"/>
        </w:rPr>
        <w:t>“</w:t>
      </w:r>
      <w:r w:rsidRPr="0075671A">
        <w:rPr>
          <w:rFonts w:ascii="楷体_GB2312" w:eastAsia="楷体_GB2312"/>
          <w:sz w:val="32"/>
          <w:szCs w:val="32"/>
        </w:rPr>
        <w:t>过度</w:t>
      </w:r>
      <w:r w:rsidRPr="0075671A">
        <w:rPr>
          <w:rFonts w:ascii="楷体_GB2312" w:eastAsia="楷体_GB2312"/>
          <w:sz w:val="32"/>
          <w:szCs w:val="32"/>
        </w:rPr>
        <w:t>”</w:t>
      </w:r>
      <w:r w:rsidRPr="0075671A">
        <w:rPr>
          <w:rFonts w:ascii="楷体_GB2312" w:eastAsia="楷体_GB2312"/>
          <w:sz w:val="32"/>
          <w:szCs w:val="32"/>
        </w:rPr>
        <w:t>消费；</w:t>
      </w:r>
    </w:p>
    <w:p w:rsidR="0075671A" w:rsidRPr="0075671A" w:rsidRDefault="0075671A" w:rsidP="0075671A">
      <w:pPr>
        <w:ind w:firstLine="60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/>
          <w:sz w:val="32"/>
          <w:szCs w:val="32"/>
        </w:rPr>
        <w:t>关心信用，定期关注个人信用情况，建议一年两次即可；</w:t>
      </w:r>
    </w:p>
    <w:p w:rsidR="0075671A" w:rsidRPr="0075671A" w:rsidRDefault="0075671A" w:rsidP="0075671A">
      <w:pPr>
        <w:ind w:firstLine="60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/>
          <w:sz w:val="32"/>
          <w:szCs w:val="32"/>
        </w:rPr>
        <w:t>保护个人隐私信息，身份证等重要证件或信息，不外借，不外泄；</w:t>
      </w:r>
    </w:p>
    <w:p w:rsidR="0075671A" w:rsidRDefault="0075671A" w:rsidP="0075671A">
      <w:pPr>
        <w:ind w:firstLine="600"/>
        <w:rPr>
          <w:rFonts w:ascii="楷体_GB2312" w:eastAsia="楷体_GB2312"/>
          <w:sz w:val="32"/>
          <w:szCs w:val="32"/>
        </w:rPr>
      </w:pPr>
      <w:r w:rsidRPr="0075671A">
        <w:rPr>
          <w:rFonts w:ascii="楷体_GB2312" w:eastAsia="楷体_GB2312"/>
          <w:sz w:val="32"/>
          <w:szCs w:val="32"/>
        </w:rPr>
        <w:t>办理业务时仔细阅读合同条款，明确合同中规定的权利与义务，避免不了解合同影响到信用记录</w:t>
      </w:r>
      <w:r w:rsidRPr="0075671A">
        <w:rPr>
          <w:rFonts w:ascii="楷体_GB2312" w:eastAsia="楷体_GB2312" w:hint="eastAsia"/>
          <w:sz w:val="32"/>
          <w:szCs w:val="32"/>
        </w:rPr>
        <w:t>。</w:t>
      </w:r>
    </w:p>
    <w:p w:rsidR="009B5103" w:rsidRDefault="009B5103" w:rsidP="0075671A">
      <w:pPr>
        <w:ind w:firstLine="600"/>
        <w:rPr>
          <w:rFonts w:ascii="楷体_GB2312" w:eastAsia="楷体_GB2312"/>
          <w:sz w:val="32"/>
          <w:szCs w:val="32"/>
        </w:rPr>
      </w:pPr>
    </w:p>
    <w:p w:rsidR="009B5103" w:rsidRDefault="009B5103" w:rsidP="0075671A">
      <w:pPr>
        <w:ind w:firstLine="600"/>
        <w:rPr>
          <w:rFonts w:ascii="楷体_GB2312" w:eastAsia="楷体_GB2312"/>
          <w:sz w:val="32"/>
          <w:szCs w:val="32"/>
        </w:rPr>
      </w:pPr>
    </w:p>
    <w:p w:rsidR="009B5103" w:rsidRDefault="009B5103" w:rsidP="0075671A">
      <w:pPr>
        <w:ind w:firstLine="600"/>
        <w:rPr>
          <w:rFonts w:ascii="楷体_GB2312" w:eastAsia="楷体_GB2312"/>
          <w:sz w:val="32"/>
          <w:szCs w:val="32"/>
        </w:rPr>
      </w:pPr>
    </w:p>
    <w:p w:rsidR="009B5103" w:rsidRPr="0075671A" w:rsidRDefault="009B5103" w:rsidP="0075671A">
      <w:pPr>
        <w:ind w:firstLine="600"/>
        <w:rPr>
          <w:rFonts w:ascii="楷体_GB2312" w:eastAsia="楷体_GB2312"/>
          <w:sz w:val="32"/>
          <w:szCs w:val="32"/>
        </w:rPr>
      </w:pPr>
    </w:p>
    <w:p w:rsidR="00890A0D" w:rsidRDefault="009B5103" w:rsidP="009B5103">
      <w:pPr>
        <w:spacing w:line="600" w:lineRule="exact"/>
        <w:ind w:firstLineChars="200" w:firstLine="640"/>
        <w:jc w:val="righ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丹东鼎安村镇银行</w:t>
      </w:r>
    </w:p>
    <w:p w:rsidR="009B5103" w:rsidRPr="0075671A" w:rsidRDefault="009B5103" w:rsidP="009B5103">
      <w:pPr>
        <w:spacing w:line="600" w:lineRule="exact"/>
        <w:ind w:firstLineChars="200" w:firstLine="640"/>
        <w:jc w:val="righ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2021年5月18日</w:t>
      </w:r>
    </w:p>
    <w:sectPr w:rsidR="009B5103" w:rsidRPr="0075671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98C" w:rsidRDefault="0010098C" w:rsidP="004C71EA">
      <w:pPr>
        <w:spacing w:after="0"/>
      </w:pPr>
      <w:r>
        <w:separator/>
      </w:r>
    </w:p>
  </w:endnote>
  <w:endnote w:type="continuationSeparator" w:id="0">
    <w:p w:rsidR="0010098C" w:rsidRDefault="0010098C" w:rsidP="004C71E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98C" w:rsidRDefault="0010098C" w:rsidP="004C71EA">
      <w:pPr>
        <w:spacing w:after="0"/>
      </w:pPr>
      <w:r>
        <w:separator/>
      </w:r>
    </w:p>
  </w:footnote>
  <w:footnote w:type="continuationSeparator" w:id="0">
    <w:p w:rsidR="0010098C" w:rsidRDefault="0010098C" w:rsidP="004C71E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1CE8"/>
    <w:multiLevelType w:val="hybridMultilevel"/>
    <w:tmpl w:val="CFE07800"/>
    <w:lvl w:ilvl="0" w:tplc="5F3ACB9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F52BD5"/>
    <w:multiLevelType w:val="hybridMultilevel"/>
    <w:tmpl w:val="45287DE6"/>
    <w:lvl w:ilvl="0" w:tplc="60343BA2">
      <w:start w:val="1"/>
      <w:numFmt w:val="japaneseCounting"/>
      <w:lvlText w:val="（%1）"/>
      <w:lvlJc w:val="left"/>
      <w:pPr>
        <w:ind w:left="94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774244"/>
    <w:multiLevelType w:val="hybridMultilevel"/>
    <w:tmpl w:val="4BFA3324"/>
    <w:lvl w:ilvl="0" w:tplc="DD5A5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18B1A97"/>
    <w:multiLevelType w:val="hybridMultilevel"/>
    <w:tmpl w:val="FB48BC6E"/>
    <w:lvl w:ilvl="0" w:tplc="51940B3C"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699D"/>
    <w:rsid w:val="0010098C"/>
    <w:rsid w:val="002030C2"/>
    <w:rsid w:val="00275AFB"/>
    <w:rsid w:val="002E0E48"/>
    <w:rsid w:val="00301D45"/>
    <w:rsid w:val="00323B43"/>
    <w:rsid w:val="003A420A"/>
    <w:rsid w:val="003D37D8"/>
    <w:rsid w:val="003E541C"/>
    <w:rsid w:val="00407E77"/>
    <w:rsid w:val="00426133"/>
    <w:rsid w:val="004358AB"/>
    <w:rsid w:val="004C71EA"/>
    <w:rsid w:val="004E5BAB"/>
    <w:rsid w:val="0051641F"/>
    <w:rsid w:val="00623685"/>
    <w:rsid w:val="00634190"/>
    <w:rsid w:val="0075671A"/>
    <w:rsid w:val="00774BA1"/>
    <w:rsid w:val="00890A0D"/>
    <w:rsid w:val="008B7726"/>
    <w:rsid w:val="008F4EA3"/>
    <w:rsid w:val="00903171"/>
    <w:rsid w:val="00993F2F"/>
    <w:rsid w:val="009B5103"/>
    <w:rsid w:val="00A361E9"/>
    <w:rsid w:val="00AD51C0"/>
    <w:rsid w:val="00B35A7E"/>
    <w:rsid w:val="00C319A1"/>
    <w:rsid w:val="00C90A15"/>
    <w:rsid w:val="00C96C00"/>
    <w:rsid w:val="00CB2970"/>
    <w:rsid w:val="00CC7166"/>
    <w:rsid w:val="00D15A6D"/>
    <w:rsid w:val="00D31D50"/>
    <w:rsid w:val="00E40818"/>
    <w:rsid w:val="00FC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71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71E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71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71EA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4C71E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C71E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71EA"/>
    <w:rPr>
      <w:rFonts w:ascii="Tahoma" w:hAnsi="Tahoma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90A0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5671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26E6BC-D9C5-4784-A04F-0AAC27C9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郑玉鹏</cp:lastModifiedBy>
  <cp:revision>14</cp:revision>
  <cp:lastPrinted>2021-05-13T00:53:00Z</cp:lastPrinted>
  <dcterms:created xsi:type="dcterms:W3CDTF">2008-09-11T17:20:00Z</dcterms:created>
  <dcterms:modified xsi:type="dcterms:W3CDTF">2021-05-18T02:20:00Z</dcterms:modified>
</cp:coreProperties>
</file>